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仿宋_GB2312" w:eastAsia="仿宋_GB2312"/>
          <w:b/>
          <w:sz w:val="32"/>
          <w:szCs w:val="40"/>
        </w:rPr>
      </w:pPr>
      <w:r>
        <w:rPr>
          <w:rFonts w:hint="eastAsia" w:ascii="仿宋_GB2312" w:eastAsia="仿宋_GB2312"/>
          <w:b/>
          <w:sz w:val="32"/>
          <w:szCs w:val="40"/>
        </w:rPr>
        <w:t>合肥市建平实验小学“红领巾小党课”（微队会）安排表</w:t>
      </w:r>
    </w:p>
    <w:p>
      <w:pPr>
        <w:spacing w:line="62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Tahoma" w:hAnsi="Tahoma" w:cs="Tahoma"/>
          <w:b/>
          <w:color w:val="000000"/>
          <w:kern w:val="0"/>
          <w:sz w:val="28"/>
          <w:szCs w:val="28"/>
        </w:rPr>
        <w:t>（201</w:t>
      </w:r>
      <w:r>
        <w:rPr>
          <w:rFonts w:hint="eastAsia" w:ascii="Tahoma" w:hAnsi="Tahoma" w:cs="Tahoma"/>
          <w:b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ascii="Tahoma" w:hAnsi="Tahoma" w:cs="Tahoma"/>
          <w:b/>
          <w:color w:val="000000"/>
          <w:kern w:val="0"/>
          <w:sz w:val="28"/>
          <w:szCs w:val="28"/>
        </w:rPr>
        <w:t>—20</w:t>
      </w:r>
      <w:r>
        <w:rPr>
          <w:rFonts w:hint="eastAsia" w:ascii="Tahoma" w:hAnsi="Tahoma" w:cs="Tahoma"/>
          <w:b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ascii="Tahoma" w:hAnsi="Tahoma" w:cs="Tahoma"/>
          <w:b/>
          <w:color w:val="000000"/>
          <w:kern w:val="0"/>
          <w:sz w:val="28"/>
          <w:szCs w:val="28"/>
        </w:rPr>
        <w:t>年第</w:t>
      </w:r>
      <w:r>
        <w:rPr>
          <w:rFonts w:hint="eastAsia" w:ascii="Tahoma" w:hAnsi="Tahoma" w:cs="Tahoma"/>
          <w:b/>
          <w:color w:val="000000"/>
          <w:kern w:val="0"/>
          <w:sz w:val="28"/>
          <w:szCs w:val="28"/>
        </w:rPr>
        <w:t>二</w:t>
      </w:r>
      <w:r>
        <w:rPr>
          <w:rFonts w:ascii="Tahoma" w:hAnsi="Tahoma" w:cs="Tahoma"/>
          <w:b/>
          <w:color w:val="000000"/>
          <w:kern w:val="0"/>
          <w:sz w:val="28"/>
          <w:szCs w:val="28"/>
        </w:rPr>
        <w:t>学期）</w:t>
      </w:r>
    </w:p>
    <w:tbl>
      <w:tblPr>
        <w:tblStyle w:val="2"/>
        <w:tblW w:w="8935" w:type="dxa"/>
        <w:jc w:val="center"/>
        <w:tblInd w:w="404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100"/>
        <w:gridCol w:w="1844"/>
        <w:gridCol w:w="531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6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eastAsia="宋体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Cs w:val="21"/>
                <w:lang w:val="en-US" w:eastAsia="zh-CN"/>
              </w:rPr>
              <w:t>月份</w:t>
            </w: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eastAsia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Cs w:val="21"/>
                <w:lang w:eastAsia="zh-CN"/>
              </w:rPr>
              <w:t>周次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eastAsia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Cs w:val="21"/>
                <w:lang w:eastAsia="zh-CN"/>
              </w:rPr>
              <w:t>主题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eastAsia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Cs w:val="21"/>
                <w:lang w:eastAsia="zh-CN"/>
              </w:rPr>
              <w:t>活动目标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81" w:type="dxa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eastAsia="宋体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Cs w:val="21"/>
                <w:lang w:eastAsia="zh-CN"/>
              </w:rPr>
              <w:t>二月</w:t>
            </w: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ascii="Tahoma" w:hAnsi="Tahoma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Cs w:val="21"/>
                <w:lang w:val="en-US" w:eastAsia="zh-CN"/>
              </w:rPr>
              <w:t>一~三周（2.13—2.27）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ahoma" w:hAnsi="Tahoma" w:eastAsia="宋体" w:cs="Tahom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bCs/>
                <w:color w:val="000000"/>
                <w:kern w:val="0"/>
                <w:sz w:val="18"/>
                <w:szCs w:val="18"/>
                <w:lang w:eastAsia="zh-CN"/>
              </w:rPr>
              <w:t>居家防疫这样做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ahoma" w:hAnsi="Tahoma" w:eastAsia="宋体" w:cs="Tahom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bCs/>
                <w:color w:val="000000"/>
                <w:kern w:val="0"/>
                <w:sz w:val="18"/>
                <w:szCs w:val="18"/>
                <w:lang w:eastAsia="zh-CN"/>
              </w:rPr>
              <w:t>强调防疫小知识，引导队员们树立防疫意识，保护自己。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81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三月</w:t>
            </w: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四周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防疫英雄我学习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学习防疫英雄的故事，了解现代雷锋，增强学生的学习雷锋精神。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五周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3.12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 xml:space="preserve">走向绿色文明 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教育队员们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不随意践踏、伤害一草一木，保护森林，保护环境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六周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3.19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做学习的小主人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widowControl/>
              <w:spacing w:line="320" w:lineRule="exact"/>
              <w:rPr>
                <w:rFonts w:hint="default" w:ascii="Tahoma" w:hAnsi="Tahoma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引导队员们制定学习计划，控制电子产品的时间，做学习的小主人。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七周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3.26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家务劳动我能行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教育队员们多与父母沟通，做一些力所能及的家务。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四月</w:t>
            </w: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八周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我们的节日——清明</w:t>
            </w:r>
          </w:p>
          <w:p>
            <w:pPr>
              <w:widowControl/>
              <w:spacing w:line="320" w:lineRule="exact"/>
              <w:ind w:firstLine="360" w:firstLineChars="200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引导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队员们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了解中华民俗、风情和传统美德。继承先烈遗志，发扬革命精神，珍惜现在的美好生活。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九周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做有“礼”的建平小苗苗（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）课间礼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行规教育——课间礼</w:t>
            </w:r>
          </w:p>
          <w:p>
            <w:pPr>
              <w:widowControl/>
              <w:spacing w:line="320" w:lineRule="exact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强调课间礼，文明校园，轻步慢行，不追逐，不喧哗。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十周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4.16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爱护身体——要有食品安全意识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强调食品安全，引导队员们树立食品安全意识，爱护自己的身体。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十一周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4.23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热爱我们的地球（4.22地球日）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引导队员们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热爱地球，爱护家园，培养家国意识。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十二周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4.30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ind w:firstLine="180" w:firstLineChars="100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三爱“爱学习、爱劳动、爱祖国”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主题班会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引导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队员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了解祖国的历史和现状，引导他们树立民族自尊心和自信心，树立对自己祖国的高度责任感和祖国利益高于—切的思想。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五月</w:t>
            </w: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十三周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感恩父母养育我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在母亲节来临之际，教育</w:t>
            </w:r>
            <w:r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队员们理解父母、回报父母。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十四周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5.14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做有“礼”的建平小苗苗（二）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礼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  <w:lang w:eastAsia="zh-CN"/>
              </w:rPr>
              <w:t>强调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养成良好卫生习惯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于细微处体现文明礼仪，良好卫生习惯从小处做起，尊重他人劳动成果。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十五周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5.21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做有“礼”的建平小苗苗（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节约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礼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行规教育——节约用水</w:t>
            </w:r>
          </w:p>
          <w:p>
            <w:pPr>
              <w:widowControl/>
              <w:spacing w:line="320" w:lineRule="exact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引导队员们节约用水，洗手接水时应及时关闭水龙头。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十六周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5.28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快乐的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六一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讨论如何度过欢乐的节日，筹备、开展班级活动。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81" w:type="dxa"/>
            <w:vMerge w:val="restart"/>
            <w:tcBorders>
              <w:top w:val="single" w:color="666666" w:sz="6" w:space="0"/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六月</w:t>
            </w: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十七周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6.4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爱护眼睛从我做起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6月6日全国爱眼日，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使队员们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了解更多的爱眼知识。引导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队员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正确对待眼保健操，培养正确的读书、写字姿势和良好的读写习惯。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十八周</w:t>
            </w:r>
          </w:p>
          <w:p>
            <w:pPr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6.11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做有“礼”的建平小苗苗（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两操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礼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行规教育——规范做广播操、室内操。</w:t>
            </w:r>
          </w:p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eastAsia="zh-CN"/>
              </w:rPr>
              <w:t>规</w:t>
            </w: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范动作要求、两操反馈与评价、行动与思想的关系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十九周</w:t>
            </w:r>
          </w:p>
          <w:p>
            <w:pPr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6.18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预防溺水 珍爱生命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  <w:lang w:eastAsia="zh-CN"/>
              </w:rPr>
              <w:t>强调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生命安全教育，增强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  <w:lang w:eastAsia="zh-CN"/>
              </w:rPr>
              <w:t>队员们的</w:t>
            </w: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安全意识。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81" w:type="dxa"/>
            <w:vMerge w:val="continue"/>
            <w:tcBorders>
              <w:left w:val="single" w:color="666666" w:sz="6" w:space="0"/>
              <w:right w:val="single" w:color="666666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二十周</w:t>
            </w:r>
          </w:p>
          <w:p>
            <w:pPr>
              <w:jc w:val="center"/>
              <w:rPr>
                <w:rFonts w:hint="default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  <w:lang w:val="en-US" w:eastAsia="zh-CN"/>
              </w:rPr>
              <w:t>6.25</w:t>
            </w:r>
          </w:p>
        </w:tc>
        <w:tc>
          <w:tcPr>
            <w:tcW w:w="184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  <w:t>我们的节日——端午</w:t>
            </w:r>
          </w:p>
        </w:tc>
        <w:tc>
          <w:tcPr>
            <w:tcW w:w="53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ahoma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了解传统节日端午节，了解端午由来及习俗，热爱中国传统节日。</w:t>
            </w:r>
          </w:p>
        </w:tc>
      </w:tr>
    </w:tbl>
    <w:p>
      <w:pPr>
        <w:spacing w:line="320" w:lineRule="exact"/>
        <w:rPr>
          <w:rFonts w:hint="eastAsia"/>
          <w:sz w:val="24"/>
        </w:rPr>
      </w:pPr>
    </w:p>
    <w:p>
      <w:pPr>
        <w:spacing w:line="32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合肥市建平实验小学</w:t>
      </w:r>
    </w:p>
    <w:p>
      <w:pPr>
        <w:spacing w:line="32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二〇</w:t>
      </w:r>
      <w:r>
        <w:rPr>
          <w:rFonts w:hint="eastAsia"/>
          <w:sz w:val="24"/>
          <w:lang w:eastAsia="zh-CN"/>
        </w:rPr>
        <w:t>二</w:t>
      </w:r>
      <w:r>
        <w:rPr>
          <w:rFonts w:hint="eastAsia"/>
          <w:sz w:val="24"/>
        </w:rPr>
        <w:t>〇年二月</w:t>
      </w:r>
    </w:p>
    <w:p>
      <w:bookmarkStart w:id="0" w:name="_GoBack"/>
      <w:bookmarkEnd w:id="0"/>
    </w:p>
    <w:sectPr>
      <w:pgSz w:w="11907" w:h="16839"/>
      <w:pgMar w:top="1134" w:right="1576" w:bottom="567" w:left="158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8162D"/>
    <w:rsid w:val="3A38162D"/>
    <w:rsid w:val="42BA4048"/>
    <w:rsid w:val="7C3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2020-02-26T09:57:00Z</dcterms:created>
  <dc:creator>小七</dc:creator>
  <cp:lastModifiedBy>小七</cp:lastModifiedBy>
  <dcterms:modified xsi:type="dcterms:W3CDTF">2020-02-27T01:20:04Z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